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C2" w:rsidRPr="000333BD" w:rsidRDefault="00347DE5" w:rsidP="007728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33BD">
        <w:rPr>
          <w:b/>
          <w:sz w:val="28"/>
          <w:szCs w:val="28"/>
        </w:rPr>
        <w:t>Положение об организации курсового проектирования</w:t>
      </w:r>
    </w:p>
    <w:p w:rsidR="005C55C2" w:rsidRPr="007C5652" w:rsidRDefault="00347DE5" w:rsidP="001119BB">
      <w:pPr>
        <w:pStyle w:val="1"/>
      </w:pPr>
      <w:bookmarkStart w:id="1" w:name="_Toc413922987"/>
      <w:r w:rsidRPr="007C5652">
        <w:t>Общие положения</w:t>
      </w:r>
      <w:bookmarkEnd w:id="1"/>
    </w:p>
    <w:p w:rsidR="00993604" w:rsidRDefault="00347DE5" w:rsidP="003D685D">
      <w:pPr>
        <w:pStyle w:val="a"/>
      </w:pPr>
      <w:r w:rsidRPr="00AC5D0E">
        <w:t>Положение</w:t>
      </w:r>
      <w:r w:rsidR="007C5652" w:rsidRPr="00AC5D0E">
        <w:t xml:space="preserve"> </w:t>
      </w:r>
      <w:r w:rsidRPr="00AC5D0E">
        <w:t>об</w:t>
      </w:r>
      <w:r w:rsidR="007C5652" w:rsidRPr="00AC5D0E">
        <w:t xml:space="preserve"> </w:t>
      </w:r>
      <w:r w:rsidRPr="00AC5D0E">
        <w:t>организации</w:t>
      </w:r>
      <w:r w:rsidR="007C5652" w:rsidRPr="00AC5D0E">
        <w:t xml:space="preserve"> </w:t>
      </w:r>
      <w:r w:rsidRPr="00AC5D0E">
        <w:t>выполнения</w:t>
      </w:r>
      <w:r w:rsidR="007C5652" w:rsidRPr="00AC5D0E">
        <w:t xml:space="preserve"> </w:t>
      </w:r>
      <w:r w:rsidRPr="00AC5D0E">
        <w:t>и</w:t>
      </w:r>
      <w:r w:rsidR="007C5652" w:rsidRPr="00AC5D0E">
        <w:t xml:space="preserve"> </w:t>
      </w:r>
      <w:r w:rsidRPr="00AC5D0E">
        <w:t>защиты</w:t>
      </w:r>
      <w:r w:rsidR="007C5652" w:rsidRPr="00AC5D0E">
        <w:t xml:space="preserve"> </w:t>
      </w:r>
      <w:r w:rsidRPr="00AC5D0E">
        <w:t>учебного проекта</w:t>
      </w:r>
      <w:r w:rsidR="007C5652" w:rsidRPr="00AC5D0E">
        <w:t xml:space="preserve"> </w:t>
      </w:r>
      <w:r w:rsidRPr="00AC5D0E">
        <w:t>предназначено для</w:t>
      </w:r>
      <w:r w:rsidR="007C5652" w:rsidRPr="00AC5D0E">
        <w:t xml:space="preserve"> </w:t>
      </w:r>
      <w:r w:rsidRPr="00AC5D0E">
        <w:t>введения единых требований</w:t>
      </w:r>
      <w:r w:rsidR="007C5652" w:rsidRPr="00AC5D0E">
        <w:t xml:space="preserve"> </w:t>
      </w:r>
      <w:r w:rsidRPr="00AC5D0E">
        <w:t>к проведению аттестации</w:t>
      </w:r>
      <w:r w:rsidR="007C5652" w:rsidRPr="00AC5D0E">
        <w:t xml:space="preserve"> </w:t>
      </w:r>
      <w:r w:rsidRPr="00AC5D0E">
        <w:t>по</w:t>
      </w:r>
      <w:r w:rsidR="007C5652" w:rsidRPr="00AC5D0E">
        <w:t xml:space="preserve"> </w:t>
      </w:r>
      <w:r w:rsidRPr="00AC5D0E">
        <w:t>междисциплинарному</w:t>
      </w:r>
      <w:r w:rsidR="007C5652" w:rsidRPr="00AC5D0E">
        <w:t xml:space="preserve"> </w:t>
      </w:r>
      <w:r w:rsidRPr="00AC5D0E">
        <w:t>курсу</w:t>
      </w:r>
      <w:r w:rsidR="007C5652" w:rsidRPr="00AC5D0E">
        <w:t xml:space="preserve"> </w:t>
      </w:r>
      <w:r w:rsidRPr="00AC5D0E">
        <w:t>в</w:t>
      </w:r>
      <w:r w:rsidR="007C5652" w:rsidRPr="00AC5D0E">
        <w:t xml:space="preserve"> </w:t>
      </w:r>
      <w:r w:rsidRPr="00AC5D0E">
        <w:t>рамках</w:t>
      </w:r>
      <w:r w:rsidR="007C5652" w:rsidRPr="00AC5D0E">
        <w:t xml:space="preserve"> </w:t>
      </w:r>
      <w:r w:rsidRPr="00AC5D0E">
        <w:t>экзамена (квалификационного) по итогам изу</w:t>
      </w:r>
      <w:r w:rsidR="00993604">
        <w:t>чения профессионального модуля МДК.01</w:t>
      </w:r>
      <w:r w:rsidRPr="00AC5D0E">
        <w:t>. Настоящее</w:t>
      </w:r>
      <w:r w:rsidR="007C5652" w:rsidRPr="00AC5D0E">
        <w:t xml:space="preserve"> </w:t>
      </w:r>
      <w:r w:rsidRPr="00AC5D0E">
        <w:t>положен</w:t>
      </w:r>
      <w:r w:rsidR="00993604">
        <w:t>ие разработано в соответствии со следующими документами:</w:t>
      </w:r>
    </w:p>
    <w:p w:rsidR="00993604" w:rsidRDefault="00347DE5" w:rsidP="001119BB">
      <w:pPr>
        <w:pStyle w:val="a0"/>
      </w:pPr>
      <w:r w:rsidRPr="00AC5D0E">
        <w:t>Федеральным законом «Об образовании в Российской Федерации»</w:t>
      </w:r>
      <w:r w:rsidR="00993604">
        <w:t xml:space="preserve"> </w:t>
      </w:r>
      <w:r w:rsidRPr="00AC5D0E">
        <w:t>от</w:t>
      </w:r>
      <w:r w:rsidR="007C5652" w:rsidRPr="00AC5D0E">
        <w:t xml:space="preserve"> </w:t>
      </w:r>
      <w:r w:rsidR="00993604">
        <w:t>29.12.2012 №273-Ф3;</w:t>
      </w:r>
    </w:p>
    <w:p w:rsidR="00993604" w:rsidRDefault="00347DE5" w:rsidP="001119BB">
      <w:pPr>
        <w:pStyle w:val="a0"/>
      </w:pPr>
      <w:r w:rsidRPr="00AC5D0E">
        <w:t>Типовым</w:t>
      </w:r>
      <w:r w:rsidR="007C5652" w:rsidRPr="00AC5D0E">
        <w:t xml:space="preserve"> </w:t>
      </w:r>
      <w:r w:rsidRPr="00AC5D0E">
        <w:t>положением</w:t>
      </w:r>
      <w:r w:rsidR="007C5652" w:rsidRPr="00AC5D0E">
        <w:t xml:space="preserve"> </w:t>
      </w:r>
      <w:r w:rsidRPr="00AC5D0E">
        <w:t>об</w:t>
      </w:r>
      <w:r w:rsidR="007C5652" w:rsidRPr="00AC5D0E">
        <w:t xml:space="preserve"> </w:t>
      </w:r>
      <w:r w:rsidRPr="00AC5D0E">
        <w:t>образовательном</w:t>
      </w:r>
      <w:r w:rsidR="007C5652" w:rsidRPr="00AC5D0E">
        <w:t xml:space="preserve"> </w:t>
      </w:r>
      <w:r w:rsidRPr="00AC5D0E">
        <w:t>учреждении</w:t>
      </w:r>
      <w:r w:rsidR="007C5652" w:rsidRPr="00AC5D0E">
        <w:t xml:space="preserve"> </w:t>
      </w:r>
      <w:r w:rsidRPr="00AC5D0E">
        <w:t>среднего</w:t>
      </w:r>
      <w:r w:rsidR="00993604">
        <w:t xml:space="preserve"> </w:t>
      </w:r>
      <w:r w:rsidRPr="00AC5D0E">
        <w:t>профессионального образования Российской Федерации, утвержденным</w:t>
      </w:r>
      <w:r w:rsidR="007C5652" w:rsidRPr="00AC5D0E">
        <w:t xml:space="preserve"> </w:t>
      </w:r>
      <w:r w:rsidRPr="00AC5D0E">
        <w:t>постановлением Правительства Российской Федерации от 18.07.2008 года№ 543,</w:t>
      </w:r>
      <w:r w:rsidR="007C5652" w:rsidRPr="00AC5D0E">
        <w:t xml:space="preserve"> </w:t>
      </w:r>
    </w:p>
    <w:p w:rsidR="00993604" w:rsidRDefault="00347DE5" w:rsidP="001119BB">
      <w:pPr>
        <w:pStyle w:val="a0"/>
      </w:pPr>
      <w:r w:rsidRPr="00AC5D0E">
        <w:t>Приказ</w:t>
      </w:r>
      <w:r w:rsidR="00993604">
        <w:t>ом</w:t>
      </w:r>
      <w:r w:rsidRPr="00AC5D0E">
        <w:t xml:space="preserve"> </w:t>
      </w:r>
      <w:proofErr w:type="spellStart"/>
      <w:r w:rsidRPr="00AC5D0E">
        <w:t>Минобрнауки</w:t>
      </w:r>
      <w:proofErr w:type="spellEnd"/>
      <w:r w:rsidRPr="00AC5D0E">
        <w:t xml:space="preserve"> РФ</w:t>
      </w:r>
      <w:proofErr w:type="gramStart"/>
      <w:r w:rsidR="007C5652" w:rsidRPr="00AC5D0E">
        <w:t xml:space="preserve"> </w:t>
      </w:r>
      <w:r w:rsidRPr="00AC5D0E">
        <w:t>О</w:t>
      </w:r>
      <w:proofErr w:type="gramEnd"/>
      <w:r w:rsidRPr="00AC5D0E">
        <w:t>б</w:t>
      </w:r>
      <w:r w:rsidR="007C5652" w:rsidRPr="00AC5D0E">
        <w:t xml:space="preserve"> </w:t>
      </w:r>
      <w:r w:rsidRPr="00AC5D0E">
        <w:t>утверждении</w:t>
      </w:r>
      <w:r w:rsidR="007C5652" w:rsidRPr="00AC5D0E">
        <w:t xml:space="preserve"> </w:t>
      </w:r>
      <w:r w:rsidRPr="00AC5D0E">
        <w:t>федерального</w:t>
      </w:r>
      <w:r w:rsidR="007C5652" w:rsidRPr="00AC5D0E">
        <w:t xml:space="preserve"> </w:t>
      </w:r>
      <w:r w:rsidRPr="00AC5D0E">
        <w:t>государственного</w:t>
      </w:r>
      <w:r w:rsidR="007C5652" w:rsidRPr="00AC5D0E">
        <w:t xml:space="preserve"> </w:t>
      </w:r>
      <w:r w:rsidRPr="00AC5D0E">
        <w:t>образовательного</w:t>
      </w:r>
      <w:r w:rsidR="007C5652" w:rsidRPr="00AC5D0E">
        <w:t xml:space="preserve"> </w:t>
      </w:r>
      <w:r w:rsidRPr="00AC5D0E">
        <w:t>стандарта среднего профессионального образования по специальности...</w:t>
      </w:r>
      <w:r w:rsidR="007C5652" w:rsidRPr="00AC5D0E">
        <w:t xml:space="preserve"> </w:t>
      </w:r>
    </w:p>
    <w:p w:rsidR="005C55C2" w:rsidRPr="00AC5D0E" w:rsidRDefault="00347DE5" w:rsidP="001119BB">
      <w:pPr>
        <w:pStyle w:val="a0"/>
      </w:pPr>
      <w:r w:rsidRPr="00AC5D0E">
        <w:t>Приказ</w:t>
      </w:r>
      <w:r w:rsidR="00993604">
        <w:t>ом</w:t>
      </w:r>
      <w:r w:rsidRPr="00AC5D0E">
        <w:t xml:space="preserve"> </w:t>
      </w:r>
      <w:proofErr w:type="spellStart"/>
      <w:r w:rsidRPr="001119BB">
        <w:t>Минобрнауки</w:t>
      </w:r>
      <w:proofErr w:type="spellEnd"/>
      <w:r w:rsidRPr="00AC5D0E">
        <w:t xml:space="preserve"> РФ</w:t>
      </w:r>
      <w:r w:rsidR="007C5652" w:rsidRPr="00AC5D0E">
        <w:t xml:space="preserve"> </w:t>
      </w:r>
      <w:r w:rsidRPr="00AC5D0E">
        <w:t>Об утверждении</w:t>
      </w:r>
      <w:r w:rsidR="007C5652" w:rsidRPr="00AC5D0E">
        <w:t xml:space="preserve"> </w:t>
      </w:r>
      <w:r w:rsidRPr="00AC5D0E">
        <w:t>государственного образовательного стандарта среднего</w:t>
      </w:r>
      <w:r w:rsidR="007C5652" w:rsidRPr="00AC5D0E">
        <w:t xml:space="preserve"> </w:t>
      </w:r>
      <w:r w:rsidRPr="00AC5D0E">
        <w:t>профессионального образования по специальности</w:t>
      </w:r>
      <w:r w:rsidR="007C5652" w:rsidRPr="00AC5D0E">
        <w:t xml:space="preserve"> </w:t>
      </w:r>
      <w:proofErr w:type="gramStart"/>
      <w:r w:rsidRPr="00AC5D0E">
        <w:t>-У</w:t>
      </w:r>
      <w:proofErr w:type="gramEnd"/>
      <w:r w:rsidRPr="00AC5D0E">
        <w:t>ставом</w:t>
      </w:r>
      <w:r w:rsidR="007C5652" w:rsidRPr="00AC5D0E">
        <w:t xml:space="preserve"> </w:t>
      </w:r>
      <w:r w:rsidRPr="00AC5D0E">
        <w:t>ГБОУ</w:t>
      </w:r>
      <w:r w:rsidR="007C5652" w:rsidRPr="00AC5D0E">
        <w:t xml:space="preserve"> </w:t>
      </w:r>
      <w:r w:rsidRPr="00AC5D0E">
        <w:t>СПО</w:t>
      </w:r>
      <w:r w:rsidR="007C5652" w:rsidRPr="00AC5D0E">
        <w:t xml:space="preserve"> </w:t>
      </w:r>
      <w:r w:rsidRPr="00AC5D0E">
        <w:t>города</w:t>
      </w:r>
      <w:r w:rsidR="007C5652" w:rsidRPr="00AC5D0E">
        <w:t xml:space="preserve"> </w:t>
      </w:r>
      <w:r w:rsidRPr="00AC5D0E">
        <w:t>Москвы</w:t>
      </w:r>
      <w:r w:rsidR="007C5652" w:rsidRPr="00AC5D0E">
        <w:t xml:space="preserve"> </w:t>
      </w:r>
      <w:r w:rsidRPr="00AC5D0E">
        <w:t>«Московский</w:t>
      </w:r>
      <w:r w:rsidR="007C5652" w:rsidRPr="00AC5D0E">
        <w:t xml:space="preserve"> </w:t>
      </w:r>
      <w:r w:rsidRPr="00AC5D0E">
        <w:t>колледж</w:t>
      </w:r>
      <w:r w:rsidR="007C5652" w:rsidRPr="00AC5D0E">
        <w:t xml:space="preserve"> </w:t>
      </w:r>
      <w:r w:rsidRPr="00AC5D0E">
        <w:t>профессиональных технологий».</w:t>
      </w:r>
    </w:p>
    <w:p w:rsidR="00B217E0" w:rsidRDefault="00347DE5" w:rsidP="003D685D">
      <w:pPr>
        <w:pStyle w:val="a"/>
      </w:pPr>
      <w:r w:rsidRPr="007C5652">
        <w:t>Настоящее</w:t>
      </w:r>
      <w:r w:rsidR="007C5652" w:rsidRPr="007C5652">
        <w:t xml:space="preserve"> </w:t>
      </w:r>
      <w:r w:rsidRPr="007C5652">
        <w:t>положение регламентирует примерную структуру учебного</w:t>
      </w:r>
      <w:r w:rsidR="00B217E0">
        <w:t xml:space="preserve"> </w:t>
      </w:r>
      <w:r w:rsidRPr="007C5652">
        <w:t>проекта (проект), определяет методические и технические требования к</w:t>
      </w:r>
      <w:r w:rsidR="00B217E0">
        <w:t xml:space="preserve"> </w:t>
      </w:r>
      <w:r w:rsidRPr="007C5652">
        <w:t>ним.</w:t>
      </w:r>
    </w:p>
    <w:p w:rsidR="005C55C2" w:rsidRDefault="00347DE5" w:rsidP="003D685D">
      <w:pPr>
        <w:pStyle w:val="a"/>
      </w:pPr>
      <w:r w:rsidRPr="007C5652">
        <w:t>Выполнение</w:t>
      </w:r>
      <w:r w:rsidR="007C5652" w:rsidRPr="007C5652">
        <w:t xml:space="preserve"> </w:t>
      </w:r>
      <w:r w:rsidRPr="007C5652">
        <w:t>обучающимися</w:t>
      </w:r>
      <w:r w:rsidRPr="007C5652">
        <w:tab/>
        <w:t>курсового</w:t>
      </w:r>
      <w:r w:rsidR="007C5652" w:rsidRPr="007C5652">
        <w:t xml:space="preserve"> </w:t>
      </w:r>
      <w:r w:rsidRPr="007C5652">
        <w:t>проекта</w:t>
      </w:r>
      <w:r w:rsidR="007C5652" w:rsidRPr="007C5652">
        <w:t xml:space="preserve"> </w:t>
      </w:r>
      <w:r w:rsidRPr="007C5652">
        <w:t>(работы</w:t>
      </w:r>
      <w:r w:rsidR="00B217E0">
        <w:t xml:space="preserve">) </w:t>
      </w:r>
      <w:r w:rsidRPr="007C5652">
        <w:t>осуществляется при изучении циклов ОПД и СД (для ГОС СПО), цикл</w:t>
      </w:r>
      <w:r w:rsidR="001119BB">
        <w:t>ам</w:t>
      </w:r>
      <w:r w:rsidRPr="007C5652">
        <w:t xml:space="preserve"> ОПД и</w:t>
      </w:r>
      <w:r w:rsidR="001119BB">
        <w:t>,</w:t>
      </w:r>
      <w:r w:rsidRPr="007C5652">
        <w:t xml:space="preserve"> на заключительном этапе</w:t>
      </w:r>
      <w:r w:rsidR="001119BB">
        <w:t>,</w:t>
      </w:r>
      <w:r w:rsidRPr="007C5652">
        <w:t xml:space="preserve"> изучения междисциплинарного курс</w:t>
      </w:r>
      <w:r w:rsidR="001119BB">
        <w:t>а</w:t>
      </w:r>
      <w:r w:rsidRPr="007C5652">
        <w:t xml:space="preserve"> (МДК) для ФГОС СПО, в ходе которых осуществляется обучение применению полученных знаний и умений при решении комплексных задач связанных со сферой профессиональной деятельности будущие специалистов.</w:t>
      </w:r>
    </w:p>
    <w:p w:rsidR="005C55C2" w:rsidRPr="007C5652" w:rsidRDefault="00347DE5" w:rsidP="003D685D">
      <w:pPr>
        <w:pStyle w:val="a"/>
      </w:pPr>
      <w:r w:rsidRPr="007C5652">
        <w:t>Выполнение</w:t>
      </w:r>
      <w:r w:rsidR="007C5652" w:rsidRPr="007C5652">
        <w:t xml:space="preserve"> </w:t>
      </w:r>
      <w:proofErr w:type="gramStart"/>
      <w:r w:rsidRPr="007C5652">
        <w:t>обучающимися</w:t>
      </w:r>
      <w:proofErr w:type="gramEnd"/>
      <w:r w:rsidR="007C5652" w:rsidRPr="007C5652">
        <w:t xml:space="preserve"> </w:t>
      </w:r>
      <w:r w:rsidRPr="007C5652">
        <w:t>проекта</w:t>
      </w:r>
      <w:r w:rsidR="007C5652" w:rsidRPr="007C5652">
        <w:t xml:space="preserve"> </w:t>
      </w:r>
      <w:r w:rsidRPr="007C5652">
        <w:t>по</w:t>
      </w:r>
      <w:r w:rsidR="007C5652" w:rsidRPr="007C5652">
        <w:t xml:space="preserve"> </w:t>
      </w:r>
      <w:r w:rsidRPr="007C5652">
        <w:t>циклу</w:t>
      </w:r>
      <w:r w:rsidR="007C5652" w:rsidRPr="007C5652">
        <w:t xml:space="preserve"> </w:t>
      </w:r>
      <w:r w:rsidRPr="007C5652">
        <w:t>СД</w:t>
      </w:r>
      <w:r w:rsidR="007C5652" w:rsidRPr="007C5652">
        <w:t xml:space="preserve"> </w:t>
      </w:r>
      <w:r w:rsidRPr="007C5652">
        <w:t>и</w:t>
      </w:r>
      <w:r w:rsidR="007C5652" w:rsidRPr="007C5652">
        <w:t xml:space="preserve"> </w:t>
      </w:r>
      <w:r w:rsidRPr="007C5652">
        <w:t>МДК</w:t>
      </w:r>
      <w:r w:rsidR="00B217E0">
        <w:t xml:space="preserve"> п</w:t>
      </w:r>
      <w:r w:rsidRPr="007C5652">
        <w:t>роводится с целью:</w:t>
      </w:r>
    </w:p>
    <w:p w:rsidR="005C55C2" w:rsidRPr="001119BB" w:rsidRDefault="00347DE5" w:rsidP="001119BB">
      <w:pPr>
        <w:pStyle w:val="a0"/>
      </w:pPr>
      <w:r w:rsidRPr="001119BB">
        <w:t>систематизации и закрепления полученных теоретических знаний и практических умений;</w:t>
      </w:r>
    </w:p>
    <w:p w:rsidR="005C55C2" w:rsidRPr="001119BB" w:rsidRDefault="00347DE5" w:rsidP="001119BB">
      <w:pPr>
        <w:pStyle w:val="a0"/>
      </w:pPr>
      <w:r w:rsidRPr="001119BB">
        <w:t>углубления теоретических знаний в соответствии с заданной темой;</w:t>
      </w:r>
    </w:p>
    <w:p w:rsidR="005C55C2" w:rsidRPr="001119BB" w:rsidRDefault="00347DE5" w:rsidP="001119BB">
      <w:pPr>
        <w:pStyle w:val="a0"/>
      </w:pPr>
      <w:r w:rsidRPr="001119BB">
        <w:t>формирования умений самостоятельно применять полученные теоретические знания;</w:t>
      </w:r>
    </w:p>
    <w:p w:rsidR="005C55C2" w:rsidRPr="001119BB" w:rsidRDefault="00347DE5" w:rsidP="001119BB">
      <w:pPr>
        <w:pStyle w:val="a0"/>
      </w:pPr>
      <w:r w:rsidRPr="001119BB">
        <w:t>формирования</w:t>
      </w:r>
      <w:r w:rsidR="007C5652" w:rsidRPr="001119BB">
        <w:t xml:space="preserve"> </w:t>
      </w:r>
      <w:r w:rsidRPr="001119BB">
        <w:t>умений</w:t>
      </w:r>
      <w:r w:rsidR="007C5652" w:rsidRPr="001119BB">
        <w:t xml:space="preserve"> </w:t>
      </w:r>
      <w:r w:rsidRPr="001119BB">
        <w:t>использования</w:t>
      </w:r>
      <w:r w:rsidR="007C5652" w:rsidRPr="001119BB">
        <w:t xml:space="preserve"> </w:t>
      </w:r>
      <w:r w:rsidRPr="001119BB">
        <w:t>информационно коммуникационных технологий;</w:t>
      </w:r>
    </w:p>
    <w:p w:rsidR="005C55C2" w:rsidRPr="001119BB" w:rsidRDefault="00347DE5" w:rsidP="001119BB">
      <w:pPr>
        <w:pStyle w:val="a0"/>
      </w:pPr>
      <w:r w:rsidRPr="001119BB">
        <w:t>формирования умений использовать справочную, нормативную и правовую документацию;</w:t>
      </w:r>
    </w:p>
    <w:p w:rsidR="005C55C2" w:rsidRPr="001119BB" w:rsidRDefault="00347DE5" w:rsidP="001119BB">
      <w:pPr>
        <w:pStyle w:val="a0"/>
      </w:pPr>
      <w:r w:rsidRPr="001119BB">
        <w:t>развития творческой инициативы, самостоятельности, ответственности и организованности;</w:t>
      </w:r>
    </w:p>
    <w:p w:rsidR="005C55C2" w:rsidRPr="001119BB" w:rsidRDefault="00347DE5" w:rsidP="001119BB">
      <w:pPr>
        <w:pStyle w:val="a0"/>
      </w:pPr>
      <w:r w:rsidRPr="001119BB">
        <w:t>подготовки к итоговой государственной аттестации.</w:t>
      </w:r>
    </w:p>
    <w:p w:rsidR="005C55C2" w:rsidRPr="007C5652" w:rsidRDefault="00347DE5" w:rsidP="003D685D">
      <w:pPr>
        <w:pStyle w:val="a"/>
      </w:pPr>
      <w:r w:rsidRPr="007C5652">
        <w:lastRenderedPageBreak/>
        <w:t>Количество проектов (работ) определяются учебными планами по</w:t>
      </w:r>
      <w:r w:rsidR="00F110D1">
        <w:t xml:space="preserve"> </w:t>
      </w:r>
      <w:r w:rsidRPr="007C5652">
        <w:t>специальностям СПО, реализуемым в колледже и составленными в</w:t>
      </w:r>
      <w:r w:rsidR="00F110D1">
        <w:t xml:space="preserve"> </w:t>
      </w:r>
      <w:r w:rsidR="001119BB">
        <w:t xml:space="preserve">соответствии с </w:t>
      </w:r>
      <w:r w:rsidRPr="007C5652">
        <w:t>федеральными государственными образовательными стандартами среднего</w:t>
      </w:r>
      <w:r w:rsidR="00F110D1">
        <w:t xml:space="preserve"> </w:t>
      </w:r>
      <w:r w:rsidRPr="007C5652">
        <w:t>профессионального образования по специальностям и государственными</w:t>
      </w:r>
      <w:r w:rsidR="00F110D1">
        <w:t xml:space="preserve"> </w:t>
      </w:r>
      <w:r w:rsidRPr="007C5652">
        <w:t>образовательными стандартами среднего профессионального образования</w:t>
      </w:r>
      <w:r w:rsidR="00F110D1">
        <w:t xml:space="preserve"> </w:t>
      </w:r>
      <w:r w:rsidRPr="007C5652">
        <w:t>по специальностям, реализуемым в колледже.</w:t>
      </w:r>
      <w:r w:rsidR="00F110D1" w:rsidRPr="007C5652">
        <w:t xml:space="preserve"> </w:t>
      </w:r>
      <w:r w:rsidRPr="007C5652">
        <w:t>Проект (работа) выполняются в сроки, определенные учебным планом по специальности.</w:t>
      </w:r>
    </w:p>
    <w:p w:rsidR="005C55C2" w:rsidRPr="007C5652" w:rsidRDefault="00347DE5" w:rsidP="003D685D">
      <w:pPr>
        <w:pStyle w:val="a"/>
      </w:pPr>
      <w:r w:rsidRPr="007C5652">
        <w:t>Все проекты (работы), выполненные обучающимся в процессе</w:t>
      </w:r>
      <w:r w:rsidR="00F110D1">
        <w:t xml:space="preserve"> </w:t>
      </w:r>
      <w:r w:rsidRPr="007C5652">
        <w:t>обучения по специальности, представляются на итоговой государственной</w:t>
      </w:r>
      <w:r w:rsidR="00F110D1">
        <w:t xml:space="preserve"> </w:t>
      </w:r>
      <w:r w:rsidRPr="007C5652">
        <w:t>аттестации как составная часть портфолио обучающегося.</w:t>
      </w:r>
    </w:p>
    <w:p w:rsidR="005C55C2" w:rsidRPr="007C5652" w:rsidRDefault="00347DE5" w:rsidP="001119BB">
      <w:pPr>
        <w:pStyle w:val="1"/>
      </w:pPr>
      <w:bookmarkStart w:id="2" w:name="_Toc413922988"/>
      <w:r w:rsidRPr="007C5652">
        <w:t xml:space="preserve">Организация </w:t>
      </w:r>
      <w:r w:rsidRPr="001119BB">
        <w:t>разработки</w:t>
      </w:r>
      <w:r w:rsidRPr="007C5652">
        <w:t xml:space="preserve"> тематики проектов</w:t>
      </w:r>
      <w:bookmarkEnd w:id="2"/>
    </w:p>
    <w:p w:rsidR="005C55C2" w:rsidRPr="007C5652" w:rsidRDefault="00347DE5" w:rsidP="003D685D">
      <w:pPr>
        <w:pStyle w:val="a"/>
      </w:pPr>
      <w:r w:rsidRPr="007C5652">
        <w:t xml:space="preserve">Тематика </w:t>
      </w:r>
      <w:r w:rsidRPr="003D685D">
        <w:t>проектов</w:t>
      </w:r>
      <w:r w:rsidRPr="007C5652">
        <w:t xml:space="preserve"> (работ) разрабатывается педагогами ведущими преподавание общепрофессиональных, специальных дисципл</w:t>
      </w:r>
      <w:r w:rsidR="007C5652" w:rsidRPr="007C5652">
        <w:t>ин</w:t>
      </w:r>
      <w:r w:rsidRPr="007C5652">
        <w:t xml:space="preserve"> и МДК, рассматривается и принимается цикловыми методическим</w:t>
      </w:r>
      <w:r w:rsidR="001119BB">
        <w:t>и</w:t>
      </w:r>
      <w:r w:rsidRPr="007C5652">
        <w:t xml:space="preserve"> комиссиями, утверждается зам. директора по учебной работе.</w:t>
      </w:r>
    </w:p>
    <w:p w:rsidR="005C55C2" w:rsidRPr="003D685D" w:rsidRDefault="00347DE5" w:rsidP="007C5652">
      <w:pPr>
        <w:pStyle w:val="a"/>
      </w:pPr>
      <w:r w:rsidRPr="007C5652">
        <w:t>Темы проектов (работ) обучающихся должны соответствоват</w:t>
      </w:r>
      <w:r w:rsidR="007C5652" w:rsidRPr="007C5652">
        <w:t>ь</w:t>
      </w:r>
      <w:r w:rsidRPr="007C5652">
        <w:t xml:space="preserve"> рекомендуемой примерной тематике проектов (работ) в рабочих программа</w:t>
      </w:r>
      <w:r w:rsidR="006E5B0B">
        <w:t>х</w:t>
      </w:r>
      <w:r w:rsidRPr="007C5652">
        <w:t xml:space="preserve"> дисциплин и МДК.</w:t>
      </w:r>
      <w:r w:rsidR="003D685D">
        <w:t xml:space="preserve"> </w:t>
      </w:r>
      <w:r w:rsidRPr="007C5652">
        <w:t>Тема проекта (работы) может быть предложена обучающимся пр</w:t>
      </w:r>
      <w:r w:rsidR="007C5652" w:rsidRPr="007C5652">
        <w:t>и</w:t>
      </w:r>
      <w:r w:rsidRPr="007C5652">
        <w:t xml:space="preserve"> условии обоснования им ее целесообразности.</w:t>
      </w:r>
      <w:r w:rsidR="003D685D">
        <w:t xml:space="preserve"> </w:t>
      </w:r>
      <w:r w:rsidRPr="003D685D">
        <w:t xml:space="preserve">В отдельных случаях допускается выполнение проекта (работы) </w:t>
      </w:r>
      <w:r w:rsidR="007C5652" w:rsidRPr="003D685D">
        <w:t>по</w:t>
      </w:r>
      <w:r w:rsidRPr="003D685D">
        <w:t xml:space="preserve"> одной теме группой обучающихся.</w:t>
      </w:r>
    </w:p>
    <w:p w:rsidR="005C55C2" w:rsidRPr="007C5652" w:rsidRDefault="00347DE5" w:rsidP="003D685D">
      <w:pPr>
        <w:pStyle w:val="a"/>
      </w:pPr>
      <w:r w:rsidRPr="007C5652">
        <w:t>Тема проекта (работы) должна быть связана с программ</w:t>
      </w:r>
      <w:r w:rsidR="007C5652" w:rsidRPr="007C5652">
        <w:t xml:space="preserve">ой </w:t>
      </w:r>
      <w:r w:rsidRPr="007C5652">
        <w:t>учебной и производственной (професс</w:t>
      </w:r>
      <w:r w:rsidR="003D685D">
        <w:t xml:space="preserve">иональной) практики </w:t>
      </w:r>
      <w:proofErr w:type="gramStart"/>
      <w:r w:rsidR="003D685D">
        <w:t>обучающихся</w:t>
      </w:r>
      <w:proofErr w:type="gramEnd"/>
      <w:r w:rsidR="003D685D">
        <w:t>.</w:t>
      </w:r>
    </w:p>
    <w:p w:rsidR="005C55C2" w:rsidRPr="007C5652" w:rsidRDefault="00347DE5" w:rsidP="003D685D">
      <w:pPr>
        <w:pStyle w:val="a"/>
      </w:pPr>
      <w:r w:rsidRPr="007C5652">
        <w:t>Проект (работа) может быть составной частью экзаме</w:t>
      </w:r>
      <w:r w:rsidR="007C5652" w:rsidRPr="007C5652">
        <w:t xml:space="preserve">на </w:t>
      </w:r>
      <w:r w:rsidRPr="007C5652">
        <w:t>(квалификационного) по итогам изучения профессионального модуля.</w:t>
      </w:r>
    </w:p>
    <w:p w:rsidR="005C55C2" w:rsidRPr="007C5652" w:rsidRDefault="00347DE5" w:rsidP="001119BB">
      <w:pPr>
        <w:pStyle w:val="1"/>
      </w:pPr>
      <w:bookmarkStart w:id="3" w:name="_Toc413922989"/>
      <w:r w:rsidRPr="007C5652">
        <w:t>Требования к структуре проекта (работы)</w:t>
      </w:r>
      <w:bookmarkEnd w:id="3"/>
    </w:p>
    <w:p w:rsidR="005C55C2" w:rsidRPr="003D685D" w:rsidRDefault="00347DE5" w:rsidP="007C5652">
      <w:pPr>
        <w:pStyle w:val="a"/>
      </w:pPr>
      <w:r w:rsidRPr="007C5652">
        <w:t>Структура проектов (работ) разрабатывается преподавателями,</w:t>
      </w:r>
      <w:r w:rsidR="003D685D">
        <w:t xml:space="preserve"> </w:t>
      </w:r>
      <w:r w:rsidRPr="007C5652">
        <w:t>ведущими преподавание общепрофессиональных и специальных дисциплин</w:t>
      </w:r>
      <w:r w:rsidR="003D685D">
        <w:t xml:space="preserve"> </w:t>
      </w:r>
      <w:r w:rsidRPr="007C5652">
        <w:t>и МДК.</w:t>
      </w:r>
      <w:r w:rsidR="003D685D">
        <w:t xml:space="preserve"> </w:t>
      </w:r>
      <w:r w:rsidRPr="003D685D">
        <w:t>Структура проектов (работ) является примерной, может зависеть от специфики дисциплины, объема профессионального модуля. Структура проекта (работы) согласовывается на заседании цикловой методической комиссии и утверждается заместителем директора по учебной работе.</w:t>
      </w:r>
    </w:p>
    <w:p w:rsidR="005C55C2" w:rsidRPr="000E2C23" w:rsidRDefault="00347DE5" w:rsidP="000E2C23">
      <w:pPr>
        <w:pStyle w:val="a"/>
      </w:pPr>
      <w:r w:rsidRPr="000E2C23">
        <w:t>По</w:t>
      </w:r>
      <w:r w:rsidR="003D685D" w:rsidRPr="000E2C23">
        <w:t xml:space="preserve"> </w:t>
      </w:r>
      <w:r w:rsidRPr="000E2C23">
        <w:t>содержанию проект (работа) носит практико-ориентированный характер</w:t>
      </w:r>
      <w:r w:rsidR="000E2C23" w:rsidRPr="000E2C23">
        <w:t xml:space="preserve">. </w:t>
      </w:r>
      <w:r w:rsidRPr="000E2C23">
        <w:t xml:space="preserve">По объему проект (работа) должны быть не менее </w:t>
      </w:r>
      <w:proofErr w:type="spellStart"/>
      <w:proofErr w:type="gramStart"/>
      <w:r w:rsidRPr="000E2C23">
        <w:t>менее</w:t>
      </w:r>
      <w:proofErr w:type="spellEnd"/>
      <w:proofErr w:type="gramEnd"/>
      <w:r w:rsidRPr="000E2C23">
        <w:t xml:space="preserve"> 20 - 30 страниц по специальностям среднего профессионального образования.</w:t>
      </w:r>
    </w:p>
    <w:p w:rsidR="005C55C2" w:rsidRPr="007C5652" w:rsidRDefault="00347DE5" w:rsidP="000E2C23">
      <w:pPr>
        <w:pStyle w:val="a"/>
      </w:pPr>
      <w:r w:rsidRPr="007C5652">
        <w:t>По</w:t>
      </w:r>
      <w:r w:rsidR="000E2C23">
        <w:t xml:space="preserve"> </w:t>
      </w:r>
      <w:r w:rsidRPr="007C5652">
        <w:t xml:space="preserve">структуре проект (работа) практико-ориентированного характера состоит </w:t>
      </w:r>
      <w:proofErr w:type="gramStart"/>
      <w:r w:rsidRPr="007C5652">
        <w:t>из</w:t>
      </w:r>
      <w:proofErr w:type="gramEnd"/>
      <w:r w:rsidRPr="007C5652">
        <w:t>:</w:t>
      </w:r>
    </w:p>
    <w:p w:rsidR="005C55C2" w:rsidRPr="007C5652" w:rsidRDefault="00347DE5" w:rsidP="006E5B0B">
      <w:pPr>
        <w:pStyle w:val="a0"/>
      </w:pPr>
      <w:r w:rsidRPr="007C5652">
        <w:t>введения, в котором раскрывается актуальность и значение темы;</w:t>
      </w:r>
    </w:p>
    <w:p w:rsidR="005C55C2" w:rsidRPr="007C5652" w:rsidRDefault="00347DE5" w:rsidP="006E5B0B">
      <w:pPr>
        <w:pStyle w:val="a0"/>
      </w:pPr>
      <w:r w:rsidRPr="007C5652">
        <w:t xml:space="preserve">основной части, которая содержит теоретические основы </w:t>
      </w:r>
      <w:r w:rsidRPr="007C5652">
        <w:lastRenderedPageBreak/>
        <w:t>разрабатываемой темы, расчеты, графики, таблицы, схемы и т.п.;</w:t>
      </w:r>
    </w:p>
    <w:p w:rsidR="005C55C2" w:rsidRPr="007C5652" w:rsidRDefault="00347DE5" w:rsidP="006E5B0B">
      <w:pPr>
        <w:pStyle w:val="a0"/>
      </w:pPr>
      <w:r w:rsidRPr="007C5652">
        <w:t>заключения, в котором содержатся выводы и рекомендации относительно возможностей практического применения материалов проекта (работа);</w:t>
      </w:r>
    </w:p>
    <w:p w:rsidR="005C55C2" w:rsidRPr="007C5652" w:rsidRDefault="00347DE5" w:rsidP="006E5B0B">
      <w:pPr>
        <w:pStyle w:val="a0"/>
      </w:pPr>
      <w:r w:rsidRPr="007C5652">
        <w:t>списка используемых источников;</w:t>
      </w:r>
    </w:p>
    <w:p w:rsidR="005C55C2" w:rsidRPr="007C5652" w:rsidRDefault="00347DE5" w:rsidP="006E5B0B">
      <w:pPr>
        <w:pStyle w:val="a0"/>
      </w:pPr>
      <w:r w:rsidRPr="007C5652">
        <w:t>приложения.</w:t>
      </w:r>
    </w:p>
    <w:p w:rsidR="005C55C2" w:rsidRPr="007C5652" w:rsidRDefault="00347DE5" w:rsidP="000E2C23">
      <w:pPr>
        <w:pStyle w:val="a"/>
      </w:pPr>
      <w:r w:rsidRPr="007C5652">
        <w:t>По</w:t>
      </w:r>
      <w:r w:rsidR="000E2C23">
        <w:t xml:space="preserve"> </w:t>
      </w:r>
      <w:r w:rsidRPr="007C5652">
        <w:t>содержанию проект (работа) может носить</w:t>
      </w:r>
      <w:r w:rsidR="000E2C23">
        <w:t xml:space="preserve"> </w:t>
      </w:r>
      <w:r w:rsidRPr="007C5652">
        <w:t>исследовательский, конструкторский или технологический характер, в</w:t>
      </w:r>
      <w:r w:rsidR="000E2C23">
        <w:t xml:space="preserve"> </w:t>
      </w:r>
      <w:r w:rsidRPr="007C5652">
        <w:t xml:space="preserve">зависимости от специальности, получаемой </w:t>
      </w:r>
      <w:proofErr w:type="gramStart"/>
      <w:r w:rsidRPr="007C5652">
        <w:t>обучающимся</w:t>
      </w:r>
      <w:proofErr w:type="gramEnd"/>
      <w:r w:rsidR="000E2C23">
        <w:t>.</w:t>
      </w:r>
    </w:p>
    <w:p w:rsidR="005C55C2" w:rsidRPr="007C5652" w:rsidRDefault="00347DE5" w:rsidP="000E2C23">
      <w:pPr>
        <w:pStyle w:val="a"/>
      </w:pPr>
      <w:r w:rsidRPr="007C5652">
        <w:t>Практическая часть проекта (работы) может быть представлена чертежами, схемами, графиками, диаграммами в соответствии со специальностью и выбранной темой.</w:t>
      </w:r>
    </w:p>
    <w:p w:rsidR="005C55C2" w:rsidRPr="007C5652" w:rsidRDefault="00347DE5" w:rsidP="001119BB">
      <w:pPr>
        <w:pStyle w:val="1"/>
      </w:pPr>
      <w:bookmarkStart w:id="4" w:name="_Toc413922990"/>
      <w:r w:rsidRPr="007C5652">
        <w:t>Организация выполнения проекта (работы)</w:t>
      </w:r>
      <w:bookmarkEnd w:id="4"/>
    </w:p>
    <w:p w:rsidR="005C55C2" w:rsidRPr="007C5652" w:rsidRDefault="00347DE5" w:rsidP="006E5B0B">
      <w:pPr>
        <w:pStyle w:val="a"/>
      </w:pPr>
      <w:r w:rsidRPr="007C5652">
        <w:t>Руководство и контроль ход</w:t>
      </w:r>
      <w:r w:rsidR="006E5B0B">
        <w:t>а</w:t>
      </w:r>
      <w:r w:rsidRPr="007C5652">
        <w:t xml:space="preserve"> выполнения проекта (работы) осуществляет преподаватель соответствующих дисциплин и МДК и заместитель директора по УР.</w:t>
      </w:r>
      <w:r w:rsidR="006E5B0B" w:rsidRPr="007C5652">
        <w:t xml:space="preserve"> </w:t>
      </w:r>
      <w:r w:rsidRPr="007C5652">
        <w:t>На время выполнения проекта (работы) составляется расписание консультаций, утверждаемое заместителем директора по УР. Консультации проводятся за счет объема времени, отведенного на консультации пр</w:t>
      </w:r>
      <w:r w:rsidR="006E5B0B">
        <w:t>оекта</w:t>
      </w:r>
      <w:r w:rsidR="009F0C68">
        <w:t>.</w:t>
      </w:r>
      <w:r w:rsidR="006E5B0B">
        <w:t xml:space="preserve"> </w:t>
      </w:r>
      <w:proofErr w:type="gramStart"/>
      <w:r w:rsidRPr="007C5652">
        <w:t>В ходе консультаций преподавателем разъясняются назначение</w:t>
      </w:r>
      <w:r w:rsidR="006E5B0B">
        <w:t>,</w:t>
      </w:r>
      <w:r w:rsidRPr="007C5652">
        <w:t xml:space="preserve"> задачи, структура и объем, принципы разработки и оформления, примерно распределение времени на выполнение отдельных частей проекта (работы' даютс</w:t>
      </w:r>
      <w:r w:rsidR="009F0C68">
        <w:t>я ответы на вопросы обучающихся.</w:t>
      </w:r>
      <w:proofErr w:type="gramEnd"/>
    </w:p>
    <w:p w:rsidR="005C55C2" w:rsidRDefault="00347DE5" w:rsidP="007C5652">
      <w:pPr>
        <w:rPr>
          <w:sz w:val="28"/>
          <w:szCs w:val="28"/>
        </w:rPr>
      </w:pPr>
      <w:r w:rsidRPr="007C5652">
        <w:rPr>
          <w:sz w:val="28"/>
          <w:szCs w:val="28"/>
        </w:rPr>
        <w:t>4.2.Основными функциями руководителя проекта (работы) являются:</w:t>
      </w:r>
    </w:p>
    <w:p w:rsidR="005C55C2" w:rsidRPr="007C5652" w:rsidRDefault="00347DE5" w:rsidP="009F0C68">
      <w:pPr>
        <w:pStyle w:val="a0"/>
      </w:pPr>
      <w:r w:rsidRPr="007C5652">
        <w:t>консультирование</w:t>
      </w:r>
      <w:r w:rsidR="007C5652" w:rsidRPr="007C5652">
        <w:t xml:space="preserve"> </w:t>
      </w:r>
      <w:r w:rsidRPr="007C5652">
        <w:t>по</w:t>
      </w:r>
      <w:r w:rsidR="007C5652" w:rsidRPr="007C5652">
        <w:t xml:space="preserve"> </w:t>
      </w:r>
      <w:r w:rsidRPr="007C5652">
        <w:t>вопросам</w:t>
      </w:r>
      <w:r w:rsidR="007C5652" w:rsidRPr="007C5652">
        <w:t xml:space="preserve"> </w:t>
      </w:r>
      <w:r w:rsidRPr="007C5652">
        <w:t>содержания</w:t>
      </w:r>
      <w:r w:rsidR="007C5652" w:rsidRPr="007C5652">
        <w:t xml:space="preserve"> </w:t>
      </w:r>
      <w:r w:rsidRPr="007C5652">
        <w:t>и</w:t>
      </w:r>
      <w:r w:rsidR="007C5652" w:rsidRPr="007C5652">
        <w:t xml:space="preserve"> </w:t>
      </w:r>
      <w:r w:rsidRPr="007C5652">
        <w:t>последовательности</w:t>
      </w:r>
      <w:r w:rsidR="009F0C68">
        <w:t xml:space="preserve"> </w:t>
      </w:r>
      <w:r w:rsidRPr="007C5652">
        <w:t>выполнения проекта;</w:t>
      </w:r>
    </w:p>
    <w:p w:rsidR="005C55C2" w:rsidRPr="007C5652" w:rsidRDefault="00347DE5" w:rsidP="009F0C68">
      <w:pPr>
        <w:pStyle w:val="a0"/>
      </w:pPr>
      <w:r w:rsidRPr="007C5652">
        <w:t xml:space="preserve">оказание помощи </w:t>
      </w:r>
      <w:proofErr w:type="gramStart"/>
      <w:r w:rsidRPr="007C5652">
        <w:t>обучающимся</w:t>
      </w:r>
      <w:proofErr w:type="gramEnd"/>
      <w:r w:rsidRPr="007C5652">
        <w:t xml:space="preserve"> в подборе необходимой основной и</w:t>
      </w:r>
      <w:r w:rsidR="00CA6836">
        <w:t xml:space="preserve"> </w:t>
      </w:r>
      <w:r w:rsidRPr="007C5652">
        <w:t>дополнительной литературы;</w:t>
      </w:r>
    </w:p>
    <w:p w:rsidR="005C55C2" w:rsidRPr="007C5652" w:rsidRDefault="00347DE5" w:rsidP="009F0C68">
      <w:pPr>
        <w:pStyle w:val="a0"/>
      </w:pPr>
      <w:r w:rsidRPr="007C5652">
        <w:t>контроль хода выполнения проекта (работы);</w:t>
      </w:r>
    </w:p>
    <w:p w:rsidR="005C55C2" w:rsidRPr="007C5652" w:rsidRDefault="00347DE5" w:rsidP="009F0C68">
      <w:pPr>
        <w:pStyle w:val="a0"/>
      </w:pPr>
      <w:r w:rsidRPr="007C5652">
        <w:t>подготовка письменного отзыв</w:t>
      </w:r>
      <w:proofErr w:type="gramStart"/>
      <w:r w:rsidRPr="007C5652">
        <w:t>а(</w:t>
      </w:r>
      <w:proofErr w:type="gramEnd"/>
      <w:r w:rsidRPr="007C5652">
        <w:t>рецензии) на проект.</w:t>
      </w:r>
    </w:p>
    <w:p w:rsidR="005C55C2" w:rsidRPr="007C5652" w:rsidRDefault="00347DE5" w:rsidP="009F0C68">
      <w:pPr>
        <w:pStyle w:val="a"/>
      </w:pPr>
      <w:r w:rsidRPr="007C5652">
        <w:t xml:space="preserve">По завершении </w:t>
      </w:r>
      <w:proofErr w:type="gramStart"/>
      <w:r w:rsidRPr="007C5652">
        <w:t>обучающимся</w:t>
      </w:r>
      <w:proofErr w:type="gramEnd"/>
      <w:r w:rsidRPr="007C5652">
        <w:t xml:space="preserve"> проекта руководитель проверяет,</w:t>
      </w:r>
      <w:r w:rsidR="009F0C68">
        <w:t xml:space="preserve"> </w:t>
      </w:r>
      <w:r w:rsidRPr="007C5652">
        <w:t>подписывает его, составляет отзыв (рецензию).</w:t>
      </w:r>
    </w:p>
    <w:p w:rsidR="009F0C68" w:rsidRDefault="00347DE5" w:rsidP="009F0C68">
      <w:pPr>
        <w:pStyle w:val="a"/>
      </w:pPr>
      <w:r w:rsidRPr="007C5652">
        <w:t>Письменный</w:t>
      </w:r>
      <w:r w:rsidR="007C5652" w:rsidRPr="007C5652">
        <w:t xml:space="preserve"> </w:t>
      </w:r>
      <w:r w:rsidRPr="007C5652">
        <w:t>отзыв (рецензия) должен включать:</w:t>
      </w:r>
    </w:p>
    <w:p w:rsidR="009F0C68" w:rsidRDefault="00347DE5" w:rsidP="000D48A7">
      <w:pPr>
        <w:pStyle w:val="a0"/>
      </w:pPr>
      <w:r w:rsidRPr="007C5652">
        <w:t>заключение о соответствии проекта заявленной теме;</w:t>
      </w:r>
    </w:p>
    <w:p w:rsidR="005C55C2" w:rsidRPr="007C5652" w:rsidRDefault="00347DE5" w:rsidP="000D48A7">
      <w:pPr>
        <w:pStyle w:val="a0"/>
      </w:pPr>
      <w:r w:rsidRPr="007C5652">
        <w:t>оценку качества выполнения проекта;</w:t>
      </w:r>
    </w:p>
    <w:p w:rsidR="005C55C2" w:rsidRPr="007C5652" w:rsidRDefault="00347DE5" w:rsidP="000D48A7">
      <w:pPr>
        <w:pStyle w:val="a0"/>
      </w:pPr>
      <w:r w:rsidRPr="007C5652">
        <w:t xml:space="preserve">оценку полноты разработки поставленных вопросов, теоретической и практической значимости проекта; </w:t>
      </w:r>
      <w:proofErr w:type="gramStart"/>
      <w:r w:rsidRPr="007C5652">
        <w:t>-о</w:t>
      </w:r>
      <w:proofErr w:type="gramEnd"/>
      <w:r w:rsidRPr="007C5652">
        <w:t>ценку проекта.</w:t>
      </w:r>
    </w:p>
    <w:p w:rsidR="005C55C2" w:rsidRPr="007C5652" w:rsidRDefault="00347DE5" w:rsidP="000D48A7">
      <w:pPr>
        <w:pStyle w:val="a"/>
      </w:pPr>
      <w:r w:rsidRPr="007C5652">
        <w:t>Проверку, составление письменного отзыва и прием проекта</w:t>
      </w:r>
      <w:r w:rsidR="000D48A7">
        <w:t xml:space="preserve"> </w:t>
      </w:r>
      <w:r w:rsidRPr="007C5652">
        <w:t>преподаватель осуществляет вне расписания учебных занятий.</w:t>
      </w:r>
    </w:p>
    <w:p w:rsidR="005C55C2" w:rsidRPr="007C5652" w:rsidRDefault="00347DE5" w:rsidP="000D48A7">
      <w:pPr>
        <w:pStyle w:val="a"/>
      </w:pPr>
      <w:r w:rsidRPr="007C5652">
        <w:t xml:space="preserve">Защита проекта (работы) является обязательной и проводится за счет объема времени, предусмотренного на изучение соответствующих дисциплин и МДК. Для проведения защиты </w:t>
      </w:r>
      <w:proofErr w:type="gramStart"/>
      <w:r w:rsidRPr="007C5652">
        <w:t>обучающимся</w:t>
      </w:r>
      <w:proofErr w:type="gramEnd"/>
      <w:r w:rsidRPr="007C5652">
        <w:t xml:space="preserve"> рекомендуется подготовить презентацию проекта (работы).</w:t>
      </w:r>
    </w:p>
    <w:p w:rsidR="005C55C2" w:rsidRPr="007C5652" w:rsidRDefault="00347DE5" w:rsidP="000D48A7">
      <w:pPr>
        <w:pStyle w:val="a"/>
      </w:pPr>
      <w:r w:rsidRPr="007C5652">
        <w:lastRenderedPageBreak/>
        <w:t>Проект (работа) оценивается по пятибалльной системе. При выставлении оценки за проект (работу) учитываются: оценка, поставленная преподавателем в рецензии за проект (работу) и оценка, поставленная после защиты.</w:t>
      </w:r>
      <w:r w:rsidR="000D48A7" w:rsidRPr="000D48A7">
        <w:t xml:space="preserve"> </w:t>
      </w:r>
      <w:r w:rsidRPr="000D48A7">
        <w:t>Положительная</w:t>
      </w:r>
      <w:r w:rsidR="007C5652" w:rsidRPr="000D48A7">
        <w:t xml:space="preserve"> </w:t>
      </w:r>
      <w:r w:rsidRPr="000D48A7">
        <w:t>оценка</w:t>
      </w:r>
      <w:r w:rsidR="007C5652" w:rsidRPr="000D48A7">
        <w:t xml:space="preserve"> </w:t>
      </w:r>
      <w:r w:rsidRPr="000D48A7">
        <w:t>по</w:t>
      </w:r>
      <w:r w:rsidR="000D48A7" w:rsidRPr="000D48A7">
        <w:t xml:space="preserve"> </w:t>
      </w:r>
      <w:r w:rsidRPr="000D48A7">
        <w:t>выполняемым</w:t>
      </w:r>
      <w:r w:rsidR="007C5652" w:rsidRPr="000D48A7">
        <w:t xml:space="preserve"> </w:t>
      </w:r>
      <w:r w:rsidRPr="000D48A7">
        <w:t>курсовым</w:t>
      </w:r>
      <w:r w:rsidR="007C5652" w:rsidRPr="000D48A7">
        <w:t xml:space="preserve"> </w:t>
      </w:r>
      <w:r w:rsidRPr="000D48A7">
        <w:t>работам</w:t>
      </w:r>
      <w:r w:rsidR="000D48A7">
        <w:t xml:space="preserve"> </w:t>
      </w:r>
      <w:r w:rsidRPr="000D48A7">
        <w:t>дисциплинам, соответс</w:t>
      </w:r>
      <w:r w:rsidR="000D48A7">
        <w:t>т</w:t>
      </w:r>
      <w:r w:rsidRPr="000D48A7">
        <w:t>вующим выполняемым курсовым работам, и МДК, выставляется только при условии успешной сдачи проекта (работы) на оценку не ниже «удовлетворительно».</w:t>
      </w:r>
      <w:r w:rsidR="000D48A7" w:rsidRPr="007C5652">
        <w:t xml:space="preserve"> </w:t>
      </w:r>
      <w:proofErr w:type="gramStart"/>
      <w:r w:rsidRPr="007C5652">
        <w:t>Обучающимся</w:t>
      </w:r>
      <w:proofErr w:type="gramEnd"/>
      <w:r w:rsidRPr="007C5652">
        <w:t>, получившим неудовлетворительную оценку по проекту (работе), предоставляется право доработки темы и определяется новый срок для сдачи.</w:t>
      </w:r>
    </w:p>
    <w:p w:rsidR="005C55C2" w:rsidRPr="007C5652" w:rsidRDefault="00347DE5" w:rsidP="000D48A7">
      <w:pPr>
        <w:pStyle w:val="1"/>
      </w:pPr>
      <w:r w:rsidRPr="007C5652">
        <w:t>Технические требования к оформлению проекта (работы)</w:t>
      </w:r>
    </w:p>
    <w:p w:rsidR="005C55C2" w:rsidRPr="007C5652" w:rsidRDefault="00347DE5" w:rsidP="000D48A7">
      <w:pPr>
        <w:pStyle w:val="a"/>
      </w:pPr>
      <w:r w:rsidRPr="007C5652">
        <w:t xml:space="preserve">Курсовой проект (работа) выполняется в соответствии с положением об </w:t>
      </w:r>
      <w:r w:rsidR="000D48A7">
        <w:t>оформлении текстовых документов.</w:t>
      </w:r>
    </w:p>
    <w:p w:rsidR="005C55C2" w:rsidRPr="007C5652" w:rsidRDefault="00347DE5" w:rsidP="000D48A7">
      <w:pPr>
        <w:pStyle w:val="a"/>
      </w:pPr>
      <w:r w:rsidRPr="007C5652">
        <w:t>Проект (работа) выполняется на бумажном носителе информации в</w:t>
      </w:r>
      <w:r w:rsidRPr="007C5652">
        <w:br/>
        <w:t>соответствии с положением об оформлении текстовых документов</w:t>
      </w:r>
      <w:proofErr w:type="gramStart"/>
      <w:r w:rsidRPr="007C5652">
        <w:t>..</w:t>
      </w:r>
      <w:proofErr w:type="gramEnd"/>
    </w:p>
    <w:p w:rsidR="000D48A7" w:rsidRDefault="00347DE5" w:rsidP="007C5652">
      <w:pPr>
        <w:pStyle w:val="a"/>
      </w:pPr>
      <w:r w:rsidRPr="007C5652">
        <w:t>Печатный вариант проекта должен быть набран на компьютере.</w:t>
      </w:r>
    </w:p>
    <w:p w:rsidR="005C55C2" w:rsidRPr="000D48A7" w:rsidRDefault="00347DE5" w:rsidP="007C5652">
      <w:pPr>
        <w:pStyle w:val="a"/>
      </w:pPr>
      <w:r w:rsidRPr="000D48A7">
        <w:t xml:space="preserve">Текст набирается в формате MS </w:t>
      </w:r>
      <w:proofErr w:type="spellStart"/>
      <w:r w:rsidRPr="000D48A7">
        <w:t>Word</w:t>
      </w:r>
      <w:proofErr w:type="spellEnd"/>
      <w:r w:rsidRPr="000D48A7">
        <w:t>,</w:t>
      </w:r>
      <w:r w:rsidR="000D48A7">
        <w:t xml:space="preserve"> </w:t>
      </w:r>
      <w:r w:rsidRPr="000D48A7">
        <w:t xml:space="preserve">шрифтом </w:t>
      </w:r>
      <w:proofErr w:type="spellStart"/>
      <w:r w:rsidRPr="000D48A7">
        <w:t>Times</w:t>
      </w:r>
      <w:proofErr w:type="spellEnd"/>
      <w:r w:rsidRPr="000D48A7">
        <w:t xml:space="preserve"> </w:t>
      </w:r>
      <w:proofErr w:type="spellStart"/>
      <w:r w:rsidRPr="000D48A7">
        <w:t>New</w:t>
      </w:r>
      <w:proofErr w:type="spellEnd"/>
      <w:r w:rsidRPr="000D48A7">
        <w:t xml:space="preserve"> Roman, кегль 14, межстрочный интервал - один;</w:t>
      </w:r>
    </w:p>
    <w:p w:rsidR="005C55C2" w:rsidRPr="007C5652" w:rsidRDefault="00347DE5" w:rsidP="000D48A7">
      <w:pPr>
        <w:pStyle w:val="a"/>
      </w:pPr>
      <w:r w:rsidRPr="007C5652">
        <w:t>Стандартная страница текста - страница формата А</w:t>
      </w:r>
      <w:proofErr w:type="gramStart"/>
      <w:r w:rsidRPr="007C5652">
        <w:t>4</w:t>
      </w:r>
      <w:proofErr w:type="gramEnd"/>
      <w:r w:rsidRPr="007C5652">
        <w:t>;</w:t>
      </w:r>
    </w:p>
    <w:p w:rsidR="000D48A7" w:rsidRDefault="00347DE5" w:rsidP="000D48A7">
      <w:pPr>
        <w:pStyle w:val="a"/>
      </w:pPr>
      <w:r w:rsidRPr="007C5652">
        <w:t>Нумерация страниц производится непрерывно, начиная с</w:t>
      </w:r>
      <w:r w:rsidRPr="007C5652">
        <w:br/>
        <w:t>титульного листа и до последней страницы («сквозная» нумерация)</w:t>
      </w:r>
    </w:p>
    <w:p w:rsidR="005C55C2" w:rsidRPr="007C5652" w:rsidRDefault="00347DE5" w:rsidP="000D48A7">
      <w:pPr>
        <w:pStyle w:val="a"/>
      </w:pPr>
      <w:r w:rsidRPr="007C5652">
        <w:t>Режим выравнивания текста «по ширине» (за исключением заголовков);</w:t>
      </w:r>
    </w:p>
    <w:p w:rsidR="005C55C2" w:rsidRPr="007C5652" w:rsidRDefault="00347DE5" w:rsidP="000D48A7">
      <w:pPr>
        <w:pStyle w:val="a"/>
      </w:pPr>
      <w:r w:rsidRPr="007C5652">
        <w:t>Проект (работа) должны иметь титульный лист и содержание</w:t>
      </w:r>
    </w:p>
    <w:p w:rsidR="005C55C2" w:rsidRPr="007C5652" w:rsidRDefault="00347DE5" w:rsidP="000D48A7">
      <w:pPr>
        <w:pStyle w:val="1"/>
      </w:pPr>
      <w:r w:rsidRPr="007C5652">
        <w:t>Хранение проектов (работ)</w:t>
      </w:r>
    </w:p>
    <w:p w:rsidR="005C55C2" w:rsidRPr="007C5652" w:rsidRDefault="00347DE5" w:rsidP="000D48A7">
      <w:pPr>
        <w:pStyle w:val="a"/>
      </w:pPr>
      <w:r w:rsidRPr="007C5652">
        <w:t xml:space="preserve">Выполненные </w:t>
      </w:r>
      <w:proofErr w:type="gramStart"/>
      <w:r w:rsidRPr="007C5652">
        <w:t>обучающимися</w:t>
      </w:r>
      <w:proofErr w:type="gramEnd"/>
      <w:r w:rsidRPr="007C5652">
        <w:t xml:space="preserve"> проекты хранятся в кабинетах соответствующих дисциплин и МДК или учебной части до окончания обучения. По истечении указанного срока все проекты (работы), не представляющие для преподавателя интереса, списываются по акту.</w:t>
      </w:r>
    </w:p>
    <w:p w:rsidR="007C5652" w:rsidRPr="007C5652" w:rsidRDefault="00347DE5" w:rsidP="000D48A7">
      <w:pPr>
        <w:pStyle w:val="a"/>
      </w:pPr>
      <w:r w:rsidRPr="007C5652">
        <w:t>Лучшие проекты (работы), представляющие учебно-методическую ценность, могут быть использованы в качестве учебных пособий в кабинетах и лабораториях по специальности.</w:t>
      </w:r>
    </w:p>
    <w:sectPr w:rsidR="007C5652" w:rsidRPr="007C5652" w:rsidSect="00C7607F">
      <w:pgSz w:w="11909" w:h="16834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71032"/>
    <w:multiLevelType w:val="multilevel"/>
    <w:tmpl w:val="A46420D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6B527F"/>
    <w:multiLevelType w:val="singleLevel"/>
    <w:tmpl w:val="4ADE889C"/>
    <w:lvl w:ilvl="0">
      <w:start w:val="2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>
    <w:nsid w:val="5A1234DC"/>
    <w:multiLevelType w:val="singleLevel"/>
    <w:tmpl w:val="B080C0B6"/>
    <w:lvl w:ilvl="0">
      <w:start w:val="1"/>
      <w:numFmt w:val="decimal"/>
      <w:lvlText w:val="2.%1."/>
      <w:legacy w:legacy="1" w:legacySpace="0" w:legacyIndent="535"/>
      <w:lvlJc w:val="left"/>
      <w:rPr>
        <w:rFonts w:ascii="Times New Roman" w:hAnsi="Times New Roman" w:cs="Times New Roman" w:hint="default"/>
      </w:rPr>
    </w:lvl>
  </w:abstractNum>
  <w:abstractNum w:abstractNumId="3">
    <w:nsid w:val="5DF42174"/>
    <w:multiLevelType w:val="multilevel"/>
    <w:tmpl w:val="6E1EE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4D05C3C"/>
    <w:multiLevelType w:val="hybridMultilevel"/>
    <w:tmpl w:val="D0341722"/>
    <w:lvl w:ilvl="0" w:tplc="EBE2FBAA">
      <w:start w:val="1"/>
      <w:numFmt w:val="bullet"/>
      <w:pStyle w:val="a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652"/>
    <w:rsid w:val="000158DA"/>
    <w:rsid w:val="000333BD"/>
    <w:rsid w:val="000D48A7"/>
    <w:rsid w:val="000E2C23"/>
    <w:rsid w:val="001119BB"/>
    <w:rsid w:val="00347DE5"/>
    <w:rsid w:val="003D685D"/>
    <w:rsid w:val="005B6EB9"/>
    <w:rsid w:val="005C55C2"/>
    <w:rsid w:val="006E5B0B"/>
    <w:rsid w:val="007728D3"/>
    <w:rsid w:val="007C5652"/>
    <w:rsid w:val="00993604"/>
    <w:rsid w:val="009F0C68"/>
    <w:rsid w:val="00AC5D0E"/>
    <w:rsid w:val="00B02766"/>
    <w:rsid w:val="00B217E0"/>
    <w:rsid w:val="00BE3F1C"/>
    <w:rsid w:val="00C7607F"/>
    <w:rsid w:val="00CA6836"/>
    <w:rsid w:val="00D13432"/>
    <w:rsid w:val="00F1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3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1"/>
    <w:next w:val="a1"/>
    <w:link w:val="10"/>
    <w:uiPriority w:val="9"/>
    <w:qFormat/>
    <w:rsid w:val="00C7607F"/>
    <w:pPr>
      <w:keepNext/>
      <w:numPr>
        <w:numId w:val="3"/>
      </w:numPr>
      <w:tabs>
        <w:tab w:val="left" w:pos="1418"/>
      </w:tabs>
      <w:spacing w:before="480" w:after="480"/>
      <w:ind w:left="0" w:firstLine="0"/>
      <w:jc w:val="center"/>
      <w:outlineLvl w:val="0"/>
    </w:pPr>
    <w:rPr>
      <w:rFonts w:eastAsiaTheme="majorEastAsia"/>
      <w:b/>
      <w:bCs/>
      <w:kern w:val="32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7607F"/>
    <w:rPr>
      <w:rFonts w:ascii="Times New Roman" w:eastAsiaTheme="majorEastAsia" w:hAnsi="Times New Roman" w:cs="Times New Roman"/>
      <w:b/>
      <w:bCs/>
      <w:kern w:val="32"/>
      <w:sz w:val="28"/>
      <w:szCs w:val="28"/>
    </w:rPr>
  </w:style>
  <w:style w:type="paragraph" w:customStyle="1" w:styleId="a">
    <w:name w:val="Пункт"/>
    <w:basedOn w:val="a1"/>
    <w:qFormat/>
    <w:rsid w:val="003D685D"/>
    <w:pPr>
      <w:numPr>
        <w:ilvl w:val="1"/>
        <w:numId w:val="3"/>
      </w:numPr>
      <w:ind w:left="0" w:firstLine="709"/>
      <w:jc w:val="both"/>
    </w:pPr>
    <w:rPr>
      <w:sz w:val="28"/>
      <w:szCs w:val="28"/>
    </w:rPr>
  </w:style>
  <w:style w:type="paragraph" w:styleId="a0">
    <w:name w:val="List Paragraph"/>
    <w:basedOn w:val="a1"/>
    <w:uiPriority w:val="34"/>
    <w:qFormat/>
    <w:rsid w:val="001119BB"/>
    <w:pPr>
      <w:numPr>
        <w:numId w:val="5"/>
      </w:numPr>
      <w:ind w:left="0" w:firstLine="709"/>
      <w:contextualSpacing/>
    </w:pPr>
    <w:rPr>
      <w:sz w:val="28"/>
      <w:szCs w:val="28"/>
    </w:rPr>
  </w:style>
  <w:style w:type="paragraph" w:styleId="a5">
    <w:name w:val="TOC Heading"/>
    <w:basedOn w:val="1"/>
    <w:next w:val="a1"/>
    <w:uiPriority w:val="39"/>
    <w:semiHidden/>
    <w:unhideWhenUsed/>
    <w:qFormat/>
    <w:rsid w:val="00D13432"/>
    <w:pPr>
      <w:keepLines/>
      <w:widowControl/>
      <w:numPr>
        <w:numId w:val="0"/>
      </w:numPr>
      <w:autoSpaceDE/>
      <w:autoSpaceDN/>
      <w:adjustRightInd/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lang w:eastAsia="en-US"/>
    </w:rPr>
  </w:style>
  <w:style w:type="paragraph" w:styleId="11">
    <w:name w:val="toc 1"/>
    <w:basedOn w:val="a1"/>
    <w:next w:val="a1"/>
    <w:autoRedefine/>
    <w:uiPriority w:val="39"/>
    <w:unhideWhenUsed/>
    <w:rsid w:val="00D13432"/>
    <w:pPr>
      <w:spacing w:after="100"/>
    </w:pPr>
  </w:style>
  <w:style w:type="character" w:styleId="a6">
    <w:name w:val="Hyperlink"/>
    <w:basedOn w:val="a2"/>
    <w:uiPriority w:val="99"/>
    <w:unhideWhenUsed/>
    <w:rsid w:val="00D13432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D134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D13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33433-2F6D-4C35-8B26-DBDB3EB1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1015</Words>
  <Characters>7454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_postovoyni</dc:creator>
  <cp:lastModifiedBy>Администратор</cp:lastModifiedBy>
  <cp:revision>13</cp:revision>
  <dcterms:created xsi:type="dcterms:W3CDTF">2015-03-12T06:35:00Z</dcterms:created>
  <dcterms:modified xsi:type="dcterms:W3CDTF">2015-03-16T19:02:00Z</dcterms:modified>
</cp:coreProperties>
</file>